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8B71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附件2-1</w:t>
      </w:r>
    </w:p>
    <w:p w14:paraId="2215698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zh-CN"/>
        </w:rPr>
        <w:t>宝麟公司基本情况</w:t>
      </w:r>
    </w:p>
    <w:p w14:paraId="1DBAF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 w14:paraId="25792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一、职能定位</w:t>
      </w:r>
    </w:p>
    <w:p w14:paraId="48C8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陕西宝麟铁路有限责任公司（以下简称“宝麟公司”）为陕铁集团所属合资企业，主要负责面向市场，承担宝麟铁路运输、贸易及相关资源开发业务，统筹推进沿线集运站建设。</w:t>
      </w:r>
    </w:p>
    <w:p w14:paraId="38989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二、法人治理结构</w:t>
      </w:r>
    </w:p>
    <w:p w14:paraId="14613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公司设党支部、董事会、经理层。其中：</w:t>
      </w:r>
    </w:p>
    <w:p w14:paraId="397C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党支部由5名组成，设书记1名、委员4名。</w:t>
      </w:r>
    </w:p>
    <w:p w14:paraId="70B0E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董事会由7名组成，设董事长1名、董事5名（其中陕铁集团委派2名、陕西郭家河煤业有限责任公司推荐2名、陕西省煤田地质集团有限公司推荐1名）、选举职工董事1名。</w:t>
      </w:r>
    </w:p>
    <w:p w14:paraId="5D3C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经理层由5名组成，设总经理1名、副总经理2名（陕西郭家河煤业有限责任公司推荐1名、陕西省煤田地质集团有限公司推荐1名）、财务总监1名、总工程师1名。</w:t>
      </w:r>
    </w:p>
    <w:p w14:paraId="5AE54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三、经营现状</w:t>
      </w:r>
    </w:p>
    <w:p w14:paraId="7A9A6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宝麟铁路目前主要承担沿线郭家河、园子沟等煤矿煤炭运输业务，经营整体处于亏损状态；经测算分析，煤炭运量达到800万吨/年宝麟铁路即可实现盈亏平衡。煤炭贸易业务在宝麟铁路经营中有一定占比，但利润偏低、贡献较小。</w:t>
      </w:r>
    </w:p>
    <w:p w14:paraId="1D60E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2023年，主要生产经营目标任务是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货运量550万吨、货运收入2.4亿元、亏损控制在1.3亿元以内；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列车周转时间不高于18小时，吨公里成本不高于0.3元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吨公里，平均车公里能耗不高于3.5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公斤/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车公里。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当年实际完成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煤炭运量385万吨，货运收入2.5亿元，亏损1.29亿元。</w:t>
      </w:r>
    </w:p>
    <w:p w14:paraId="21CD6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2024年，主要生产经营目标任务是货运量 550 万吨，货运收入2.4 亿元、贸易收入0.78亿元，亏损控制在 0.6 亿元以内；外运货车平均周转时间不高于 14 小时，吨公里成本不高于 0.25 元/吨公里，单位运输工作量机车牵引能耗不高于 80 公斤/万吨公里。截止11月底，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煤炭运量375万吨，货运收入1.74亿元，亏损0.76亿元。</w:t>
      </w:r>
    </w:p>
    <w:p w14:paraId="026C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br w:type="page"/>
      </w:r>
    </w:p>
    <w:p w14:paraId="2AAAB8D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附件2-2</w:t>
      </w:r>
    </w:p>
    <w:p w14:paraId="3FCDE9E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zh-CN"/>
        </w:rPr>
        <w:t>物流公司基本情况</w:t>
      </w:r>
    </w:p>
    <w:p w14:paraId="57BBE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一、职能定位</w:t>
      </w:r>
    </w:p>
    <w:p w14:paraId="2F03E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陕西铁投物流有限责任公司（以下简称“物流公司”）承担西安南站铁路仓储物流货场项目的建设任务，项目建成后，面向市场，开展物流运输、仓储配送、商品贸易等经营业务。</w:t>
      </w:r>
    </w:p>
    <w:p w14:paraId="61CB9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二、法人治理结构</w:t>
      </w:r>
    </w:p>
    <w:p w14:paraId="14B1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公司设党支部、董事会、经理层。其中：</w:t>
      </w:r>
    </w:p>
    <w:p w14:paraId="657F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党支部由3名组成，设书记1名、委员2名。</w:t>
      </w:r>
    </w:p>
    <w:p w14:paraId="6B76D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董事会由5名组成，设董事长1名、选举职工董事1名。</w:t>
      </w:r>
    </w:p>
    <w:p w14:paraId="7225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经理层成员由4名组成，设总经理1名、副总经理3名。</w:t>
      </w:r>
    </w:p>
    <w:p w14:paraId="4FDD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三、公司现状</w:t>
      </w:r>
    </w:p>
    <w:p w14:paraId="27C4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西安南站铁路仓储物流货场项目正处于建设期，建成后面向市场开展物流运输、仓储配送、商品贸易等业务。拟在项目建成后，以西安南站铁路仓储物流货场项目为依托，以集装箱货代、城市仓配、供应链金融服务为核心，开展物流运输、仓储配送、商品贸易等市场化经营业务。</w:t>
      </w:r>
    </w:p>
    <w:p w14:paraId="1AB1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2024年，物流公司主要生产经营目标任务是投资2.21亿元，按计划完成项目建设，年底前开通试运营；研究确定既有项目的定位、经营模式，加快运营筹备，确保项目投运即盈利。截止11月底，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投资0.535亿元，经营收入1.51亿元，利润0.0035亿元。</w:t>
      </w:r>
    </w:p>
    <w:p w14:paraId="1909290C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393EE-5A1D-4946-B4C9-6447B7E35C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26C9B5-87F8-460C-95CE-3B23F2E2C07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C66CDC5-1570-4385-B6FD-481B99B6EA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EFAC6E4-600E-47F5-A782-48BC4C1837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0938E96-D26E-45BD-9C09-F69F1C6017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5F8C">
    <w:pPr>
      <w:widowControl w:val="0"/>
      <w:tabs>
        <w:tab w:val="center" w:pos="4153"/>
        <w:tab w:val="right" w:pos="8306"/>
      </w:tabs>
      <w:autoSpaceDE w:val="0"/>
      <w:autoSpaceDN w:val="0"/>
      <w:snapToGrid w:val="0"/>
      <w:rPr>
        <w:rFonts w:ascii="微软雅黑" w:hAnsi="微软雅黑" w:eastAsia="微软雅黑" w:cs="微软雅黑"/>
        <w:sz w:val="18"/>
        <w:szCs w:val="22"/>
        <w:lang w:val="zh-CN" w:eastAsia="zh-CN" w:bidi="zh-CN"/>
      </w:rPr>
    </w:pPr>
    <w:r>
      <w:rPr>
        <w:rFonts w:ascii="微软雅黑" w:hAnsi="微软雅黑" w:eastAsia="微软雅黑" w:cs="微软雅黑"/>
        <w:sz w:val="18"/>
        <w:szCs w:val="2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514A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utoSpaceDE w:val="0"/>
                            <w:autoSpaceDN w:val="0"/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 w:eastAsia="zh-CN" w:bidi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 w:eastAsia="zh-CN" w:bidi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 w:eastAsia="zh-CN" w:bidi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514A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utoSpaceDE w:val="0"/>
                      <w:autoSpaceDN w:val="0"/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 w:eastAsia="zh-CN" w:bidi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 w:eastAsia="zh-CN" w:bidi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 w:eastAsia="zh-CN" w:bidi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 w:eastAsia="zh-CN" w:bidi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2024-12-16T04:43:48Z</dcterms:created>
  <dc:creator>Administrator</dc:creator>
  <cp:lastModifiedBy>李彩云</cp:lastModifiedBy>
  <dcterms:modified xsi:type="dcterms:W3CDTF">2024-12-16T04:44:09Z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7DB2BD723BA642A68A61E0D2D8669880_12</vt:lpwstr>
  </property>
</Properties>
</file>